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土理土器  台湾史前陶容器特展标本图录</w:t>
      </w:r>
    </w:p>
    <w:p>
      <w:r>
        <w:rPr>
          <w:rFonts w:ascii="宋体" w:hAnsi="宋体" w:eastAsia="宋体"/>
          <w:sz w:val="24"/>
        </w:rPr>
        <w:t>李坤修，黄郁伦，夏丽芳主编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土理土器  台湾史前陶容器特展标本图录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李坤修，黄郁伦，夏丽芳主编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国立台湾史前文化博物馆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本书出售、求购地址：https://www.jiaokey.com/book/detail/13576289.html</w:t>
      </w:r>
    </w:p>
    <w:p>
      <w:r>
        <w:t>更多相关图书推荐：https://www.jiaokey.com</w:t>
      </w:r>
    </w:p>
    <w:p>
      <w:r>
        <w:t>李坤修，黄郁伦，夏丽芳主编 其他作品：https://www.jiaokey.com/tag/李坤修，黄郁伦，夏丽芳主编.html</w:t>
      </w:r>
    </w:p>
    <w:p>
      <w:r>
        <w:t>国立台湾史前文化博物馆 出版图书：https://www.jiaokey.com/tag/国立台湾史前文化博物馆.html</w:t>
      </w:r>
    </w:p>
    <w:p>
      <w:r>
        <w:t>关键词搜索：https://www.jiaokey.com/tag/土理土器  台湾史前陶容器特展标本图录.html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