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休闲娱乐空间+样板房空间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休闲娱乐空间+样板房空间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本书出售、求购地址：https://www.jiaokey.com/book/detail/13575996.html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关键词搜索：https://www.jiaokey.com/tag/第二十届亚太区室内设计大奖参赛作品选  休闲娱乐空间+样板房空间.html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