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法国爸妈这样教，孩子健康不挑食。</w:t>
      </w:r>
    </w:p>
    <w:p>
      <w:r>
        <w:rPr>
          <w:rFonts w:ascii="宋体" w:hAnsi="宋体" w:eastAsia="宋体"/>
          <w:sz w:val="24"/>
        </w:rPr>
        <w:t>勒比永著；廖婉如译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法国爸妈这样教，孩子健康不挑食。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勒比永著；廖婉如译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本书出售、求购地址：https://www.jiaokey.com/book/detail/13575211.html</w:t>
      </w:r>
    </w:p>
    <w:p>
      <w:r>
        <w:t>更多相关图书推荐：https://www.jiaokey.com</w:t>
      </w:r>
    </w:p>
    <w:p>
      <w:r>
        <w:t>勒比永著；廖婉如译 其他作品：https://www.jiaokey.com/tag/勒比永著；廖婉如译.html</w:t>
      </w:r>
    </w:p>
    <w:p>
      <w:r>
        <w:t>商周出版社 出版图书：https://www.jiaokey.com/tag/商周出版社.html</w:t>
      </w:r>
    </w:p>
    <w:p>
      <w:r>
        <w:t>关键词搜索：https://www.jiaokey.com/tag/法国爸妈这样教，孩子健康不挑食。.html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