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改变你对中医的看法  40个常见中医病例释疑</w:t>
      </w:r>
    </w:p>
    <w:p>
      <w:r>
        <w:rPr>
          <w:rFonts w:ascii="宋体" w:hAnsi="宋体" w:eastAsia="宋体"/>
          <w:sz w:val="24"/>
        </w:rPr>
        <w:t>林政宏博士著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改变你对中医的看法  40个常见中医病例释疑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林政宏博士著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天佑智讯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本书出售、求购地址：https://www.jiaokey.com/book/detail/13575152.html</w:t>
      </w:r>
    </w:p>
    <w:p>
      <w:r>
        <w:t>更多相关图书推荐：https://www.jiaokey.com</w:t>
      </w:r>
    </w:p>
    <w:p>
      <w:r>
        <w:t>林政宏博士著 其他作品：https://www.jiaokey.com/tag/林政宏博士著.html</w:t>
      </w:r>
    </w:p>
    <w:p>
      <w:r>
        <w:t>天佑智讯 出版图书：https://www.jiaokey.com/tag/天佑智讯.html</w:t>
      </w:r>
    </w:p>
    <w:p>
      <w:r>
        <w:t>关键词搜索：https://www.jiaokey.com/tag/改变你对中医的看法  40个常见中医病例释疑.html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