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问好问题！</w:t>
      </w:r>
    </w:p>
    <w:p>
      <w:r>
        <w:rPr>
          <w:rFonts w:ascii="宋体" w:hAnsi="宋体" w:eastAsia="宋体"/>
          <w:sz w:val="24"/>
        </w:rPr>
        <w:t>陈欣希，柯雅卿，周育如等著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问好问题！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陈欣希，柯雅卿，周育如等著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本书出售、求购地址：https://www.jiaokey.com/book/detail/13574812.html</w:t>
      </w:r>
    </w:p>
    <w:p>
      <w:r>
        <w:t>更多相关图书推荐：https://www.jiaokey.com</w:t>
      </w:r>
    </w:p>
    <w:p>
      <w:r>
        <w:t>陈欣希，柯雅卿，周育如等著 其他作品：https://www.jiaokey.com/tag/陈欣希，柯雅卿，周育如等著.html</w:t>
      </w:r>
    </w:p>
    <w:p>
      <w:r>
        <w:t>天卫文化 出版图书：https://www.jiaokey.com/tag/天卫文化.html</w:t>
      </w:r>
    </w:p>
    <w:p>
      <w:r>
        <w:t>关键词搜索：https://www.jiaokey.com/tag/问好问题！.html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