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电气照明施工与维护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电气照明施工与维护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本书出售、求购地址：https://www.jiaokey.com/book/detail/13573924.html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关键词搜索：https://www.jiaokey.com/tag/电气照明施工与维护.html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