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春晓大地</w:t>
      </w:r>
    </w:p>
    <w:p>
      <w:r>
        <w:rPr>
          <w:rFonts w:ascii="宋体" w:hAnsi="宋体" w:eastAsia="宋体"/>
          <w:sz w:val="24"/>
        </w:rPr>
        <w:t>约翰史坦贝克原著；路易迈斯东导演；约翰史坦贝克编剧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春晓大地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约翰史坦贝克原著；路易迈斯东导演；约翰史坦贝克编剧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本书出售、求购地址：https://www.jiaokey.com/book/detail/13573855.html</w:t>
      </w:r>
    </w:p>
    <w:p>
      <w:r>
        <w:t>更多相关图书推荐：https://www.jiaokey.com</w:t>
      </w:r>
    </w:p>
    <w:p>
      <w:r>
        <w:t>约翰史坦贝克原著；路易迈斯东导演；约翰史坦贝克编剧 其他作品：https://www.jiaokey.com/tag/约翰史坦贝克原著；路易迈斯东导演；约翰史坦贝克编剧.html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关键词搜索：https://www.jiaokey.com/tag/春晓大地.html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