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自然辩证法学习与探讨  山西省自然辩证法研究会第二届学术年会论文提要专辑之一  1983年第1期（总8期）</w:t>
      </w:r>
    </w:p>
    <w:p>
      <w:r>
        <w:rPr>
          <w:rFonts w:ascii="宋体" w:hAnsi="宋体" w:eastAsia="宋体"/>
          <w:sz w:val="24"/>
        </w:rPr>
        <w:t>山西省自然辩证法研究会，山西大学教育处，科研处编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自然辩证法学习与探讨  山西省自然辩证法研究会第二届学术年会论文提要专辑之一  1983年第1期（总8期）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山西省自然辩证法研究会，山西大学教育处，科研处编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本书出售、求购地址：https://www.jiaokey.com/book/detail/13573368.html</w:t>
      </w:r>
    </w:p>
    <w:p>
      <w:r>
        <w:t>更多相关图书推荐：https://www.jiaokey.com</w:t>
      </w:r>
    </w:p>
    <w:p>
      <w:r>
        <w:t>山西省自然辩证法研究会，山西大学教育处，科研处编 其他作品：https://www.jiaokey.com/tag/山西省自然辩证法研究会，山西大学教育处，科研处编.html</w:t>
      </w:r>
    </w:p>
    <w:p>
      <w:r>
        <w:t>关键词搜索：https://www.jiaokey.com/tag/自然辩证法学习与探讨  山西省自然辩证法研究会第二届学术年会论文提要专辑之一  1983年第1期（总8期）.html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