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书名：威县乱弹传统剧本</w:t>
      </w:r>
    </w:p>
    <w:p>
      <w:r>
        <w:t>作者：杨立群主编；闫亚平副主编</w:t>
      </w:r>
    </w:p>
    <w:p>
      <w:r>
        <w:t>出版社：威县文化体育局</w:t>
      </w:r>
    </w:p>
    <w:p>
      <w:r>
        <w:t>出版日期：2010.09</w:t>
      </w:r>
    </w:p>
    <w:p>
      <w:r>
        <w:t>总页数：142</w:t>
      </w:r>
    </w:p>
    <w:p>
      <w:r>
        <w:t>更多请访问教客网: www.jiaokey.com</w:t>
      </w:r>
    </w:p>
    <w:p>
      <w:r>
        <w:t>威县乱弹传统剧本 评论地址：https://www.jiaokey.com/book/detail/13573106.html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