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细胞生物学实验</w:t>
      </w:r>
    </w:p>
    <w:p>
      <w:r>
        <w:rPr>
          <w:rFonts w:ascii="宋体" w:hAnsi="宋体" w:eastAsia="宋体"/>
          <w:sz w:val="24"/>
        </w:rPr>
        <w:t>白占涛，李先文，何玉池主编；余晓丽，刘忠虎，屈长青，肖辉海副主编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白占涛，李先文，何玉池主编；余晓丽，刘忠虎，屈长青，肖辉海副主编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本书出售、求购地址：https://www.jiaokey.com/book/detail/13572860.html</w:t>
      </w:r>
    </w:p>
    <w:p>
      <w:r>
        <w:t>更多相关图书推荐：https://www.jiaokey.com</w:t>
      </w:r>
    </w:p>
    <w:p>
      <w:r>
        <w:t>白占涛，李先文，何玉池主编；余晓丽，刘忠虎，屈长青，肖辉海副主编 其他作品：https://www.jiaokey.com/tag/白占涛，李先文，何玉池主编；余晓丽，刘忠虎，屈长青，肖辉海副主编.html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关键词搜索：https://www.jiaokey.com/tag/细胞生物学实验.html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