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8周降低血压饮食事典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8周降低血压饮食事典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本书出售、求购地址：https://www.jiaokey.com/book/detail/13571647.html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关键词搜索：https://www.jiaokey.com/tag/8周降低血压饮食事典.html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