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家庭医药宝库  第2集</w:t>
      </w:r>
    </w:p>
    <w:p>
      <w:r>
        <w:rPr>
          <w:rFonts w:ascii="宋体" w:hAnsi="宋体" w:eastAsia="宋体"/>
          <w:sz w:val="24"/>
        </w:rPr>
        <w:t>中医杨志一，朱振声合编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家庭医药宝库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中医杨志一，朱振声合编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本书出售、求购地址：https://www.jiaokey.com/book/detail/13570961.html</w:t>
      </w:r>
    </w:p>
    <w:p>
      <w:r>
        <w:t>更多相关图书推荐：https://www.jiaokey.com</w:t>
      </w:r>
    </w:p>
    <w:p>
      <w:r>
        <w:t>中医杨志一，朱振声合编 其他作品：https://www.jiaokey.com/tag/中医杨志一，朱振声合编.html</w:t>
      </w:r>
    </w:p>
    <w:p>
      <w:r>
        <w:t>上海幸福书局 出版图书：https://www.jiaokey.com/tag/上海幸福书局.html</w:t>
      </w:r>
    </w:p>
    <w:p>
      <w:r>
        <w:t>关键词搜索：https://www.jiaokey.com/tag/家庭医药宝库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