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内在领导力 成为有正能量的领导者</w:t>
      </w:r>
    </w:p>
    <w:p>
      <w:r>
        <w:rPr>
          <w:rFonts w:ascii="宋体" w:hAnsi="宋体" w:eastAsia="宋体"/>
          <w:sz w:val="24"/>
        </w:rPr>
        <w:t>（英）戴维·莫尔登著；赵剑冰，王双红，黄鹏译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内在领导力 成为有正能量的领导者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（英）戴维·莫尔登著；赵剑冰，王双红，黄鹏译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本书出售、求购地址：https://www.jiaokey.com/book/detail/13569592.html</w:t>
      </w:r>
    </w:p>
    <w:p>
      <w:r>
        <w:t>更多相关图书推荐：https://www.jiaokey.com</w:t>
      </w:r>
    </w:p>
    <w:p>
      <w:r>
        <w:t>（英）戴维·莫尔登著；赵剑冰，王双红，黄鹏译 其他作品：https://www.jiaokey.com/tag/（英）戴维·莫尔登著；赵剑冰，王双红，黄鹏译.html</w:t>
      </w:r>
    </w:p>
    <w:p>
      <w:r>
        <w:t>北京大学出版社 出版图书：https://www.jiaokey.com/tag/北京大学出版社.html</w:t>
      </w:r>
    </w:p>
    <w:p>
      <w:r>
        <w:t>关键词搜索：https://www.jiaokey.com/tag/内在领导力 成为有正能量的领导者.html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