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现代英语语法知识理论与实践探究</w:t>
      </w:r>
    </w:p>
    <w:p>
      <w:r>
        <w:rPr>
          <w:rFonts w:ascii="宋体" w:hAnsi="宋体" w:eastAsia="宋体"/>
          <w:sz w:val="24"/>
        </w:rPr>
        <w:t>孟凡茂，刘凯，萨日娜主编；唐楷，付铮，何炫，赵红艳副主编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现代英语语法知识理论与实践探究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孟凡茂，刘凯，萨日娜主编；唐楷，付铮，何炫，赵红艳副主编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本书出售、求购地址：https://www.jiaokey.com/book/detail/13569360.html</w:t>
      </w:r>
    </w:p>
    <w:p>
      <w:r>
        <w:t>更多相关图书推荐：https://www.jiaokey.com</w:t>
      </w:r>
    </w:p>
    <w:p>
      <w:r>
        <w:t>孟凡茂，刘凯，萨日娜主编；唐楷，付铮，何炫，赵红艳副主编 其他作品：https://www.jiaokey.com/tag/孟凡茂，刘凯，萨日娜主编；唐楷，付铮，何炫，赵红艳副主编.html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关键词搜索：https://www.jiaokey.com/tag/现代英语语法知识理论与实践探究.html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