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初中英语易混词辨析手册</w:t>
      </w:r>
    </w:p>
    <w:p>
      <w:r>
        <w:rPr>
          <w:rFonts w:ascii="宋体" w:hAnsi="宋体" w:eastAsia="宋体"/>
          <w:sz w:val="24"/>
        </w:rPr>
        <w:t>王本民主编；姚婧，潘丽坤副主编；钱小红，师淑英，李文霞等编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初中英语易混词辨析手册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王本民主编；姚婧，潘丽坤副主编；钱小红，师淑英，李文霞等编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本书出售、求购地址：https://www.jiaokey.com/book/detail/13568690.html</w:t>
      </w:r>
    </w:p>
    <w:p>
      <w:r>
        <w:t>更多相关图书推荐：https://www.jiaokey.com</w:t>
      </w:r>
    </w:p>
    <w:p>
      <w:r>
        <w:t>王本民主编；姚婧，潘丽坤副主编；钱小红，师淑英，李文霞等编 其他作品：https://www.jiaokey.com/tag/王本民主编；姚婧，潘丽坤副主编；钱小红，师淑英，李文霞等编.html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关键词搜索：https://www.jiaokey.com/tag/初中英语易混词辨析手册.html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