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李氏王朝</w:t>
      </w:r>
    </w:p>
    <w:p>
      <w:r>
        <w:rPr>
          <w:rFonts w:ascii="宋体" w:hAnsi="宋体" w:eastAsia="宋体"/>
          <w:sz w:val="24"/>
        </w:rPr>
        <w:t>Frank Ching原著；鹤山一中英语科组选译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Ching原著；鹤山一中英语科组选译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本书出售、求购地址：https://www.jiaokey.com/book/detail/13567154.html</w:t>
      </w:r>
    </w:p>
    <w:p>
      <w:r>
        <w:t>更多相关图书推荐：https://www.jiaokey.com</w:t>
      </w:r>
    </w:p>
    <w:p>
      <w:r>
        <w:t>Frank Ching原著；鹤山一中英语科组选译 其他作品：https://www.jiaokey.com/tag/Frank Ching原著；鹤山一中英语科组选译.html</w:t>
      </w:r>
    </w:p>
    <w:p>
      <w:r>
        <w:t>关键词搜索：https://www.jiaokey.com/tag/李氏王朝.html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