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书名：生命之水钢笔书法字帖</w:t>
      </w:r>
    </w:p>
    <w:p>
      <w:r>
        <w:t>作者：野牛著；贺麒公书</w:t>
      </w:r>
    </w:p>
    <w:p>
      <w:r>
        <w:t>出版社：上海：复旦大学出版社</w:t>
      </w:r>
    </w:p>
    <w:p>
      <w:r>
        <w:t>出版日期：2009.03</w:t>
      </w:r>
    </w:p>
    <w:p>
      <w:r>
        <w:t>总页数：88</w:t>
      </w:r>
    </w:p>
    <w:p>
      <w:r>
        <w:t>更多请访问教客网: www.jiaokey.com</w:t>
      </w:r>
    </w:p>
    <w:p>
      <w:r>
        <w:t>生命之水钢笔书法字帖 评论地址：https://www.jiaokey.com/book/detail/13566842.html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