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YEWPACK MARK 2 微机集散型控制系统 第4分册 YEWPACK MARK 2 BASIC功能</w:t>
      </w:r>
    </w:p>
    <w:p>
      <w:r>
        <w:rPr>
          <w:rFonts w:ascii="宋体" w:hAnsi="宋体" w:eastAsia="宋体"/>
          <w:sz w:val="24"/>
        </w:rPr>
        <w:t>中国北方自动化工业联合公司编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YEWPACK MARK 2 微机集散型控制系统 第4分册 YEWPACK MARK 2 BASIC功能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中国北方自动化工业联合公司编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中国北方自动化工业联合公司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本书出售、求购地址：https://www.jiaokey.com/book/detail/13566555.html</w:t>
      </w:r>
    </w:p>
    <w:p>
      <w:r>
        <w:t>更多相关图书推荐：https://www.jiaokey.com</w:t>
      </w:r>
    </w:p>
    <w:p>
      <w:r>
        <w:t>中国北方自动化工业联合公司编 其他作品：https://www.jiaokey.com/tag/中国北方自动化工业联合公司编.html</w:t>
      </w:r>
    </w:p>
    <w:p>
      <w:r>
        <w:t>中国北方自动化工业联合公司 出版图书：https://www.jiaokey.com/tag/中国北方自动化工业联合公司.html</w:t>
      </w:r>
    </w:p>
    <w:p>
      <w:r>
        <w:t>关键词搜索：https://www.jiaokey.com/tag/YEWPACK MARK 2 微机集散型控制系统 第4分册 YEWPACK MARK 2 BASIC功能.html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