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电子CAD技术  第3版</w:t>
      </w:r>
    </w:p>
    <w:p>
      <w:r>
        <w:rPr>
          <w:rFonts w:ascii="宋体" w:hAnsi="宋体" w:eastAsia="宋体"/>
          <w:sz w:val="24"/>
        </w:rPr>
        <w:t>关健主编；刘爽，郑宇平，王云鹏副主编；张晓娟主审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电子CAD技术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关健主编；刘爽，郑宇平，王云鹏副主编；张晓娟主审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本书出售、求购地址：https://www.jiaokey.com/book/detail/13565532.html</w:t>
      </w:r>
    </w:p>
    <w:p>
      <w:r>
        <w:t>更多相关图书推荐：https://www.jiaokey.com</w:t>
      </w:r>
    </w:p>
    <w:p>
      <w:r>
        <w:t>关健主编；刘爽，郑宇平，王云鹏副主编；张晓娟主审 其他作品：https://www.jiaokey.com/tag/关健主编；刘爽，郑宇平，王云鹏副主编；张晓娟主审.html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关键词搜索：https://www.jiaokey.com/tag/电子CAD技术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