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计算机网络技术与应用</w:t>
      </w:r>
    </w:p>
    <w:p>
      <w:r>
        <w:rPr>
          <w:rFonts w:ascii="宋体" w:hAnsi="宋体" w:eastAsia="宋体"/>
          <w:sz w:val="24"/>
        </w:rPr>
        <w:t>朱小明，孙波，王兵，张冬慧主编；肖永康，林捷，张弘等副主编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朱小明，孙波，王兵，张冬慧主编；肖永康，林捷，张弘等副主编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本书出售、求购地址：https://www.jiaokey.com/book/detail/13565518.html</w:t>
      </w:r>
    </w:p>
    <w:p>
      <w:r>
        <w:t>更多相关图书推荐：https://www.jiaokey.com</w:t>
      </w:r>
    </w:p>
    <w:p>
      <w:r>
        <w:t>朱小明，孙波，王兵，张冬慧主编；肖永康，林捷，张弘等副主编 其他作品：https://www.jiaokey.com/tag/朱小明，孙波，王兵，张冬慧主编；肖永康，林捷，张弘等副主编.html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关键词搜索：https://www.jiaokey.com/tag/计算机网络技术与应用.html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