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汽车底盘构造与维修  第3版</w:t>
      </w:r>
    </w:p>
    <w:p>
      <w:r>
        <w:rPr>
          <w:rFonts w:ascii="宋体" w:hAnsi="宋体" w:eastAsia="宋体"/>
          <w:sz w:val="24"/>
        </w:rPr>
        <w:t>金加龙主编；张永杰，沈锦副主编；宋麓明主审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汽车底盘构造与维修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金加龙主编；张永杰，沈锦副主编；宋麓明主审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本书出售、求购地址：https://www.jiaokey.com/book/detail/13565494.html</w:t>
      </w:r>
    </w:p>
    <w:p>
      <w:r>
        <w:t>更多相关图书推荐：https://www.jiaokey.com</w:t>
      </w:r>
    </w:p>
    <w:p>
      <w:r>
        <w:t>金加龙主编；张永杰，沈锦副主编；宋麓明主审 其他作品：https://www.jiaokey.com/tag/金加龙主编；张永杰，沈锦副主编；宋麓明主审.html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关键词搜索：https://www.jiaokey.com/tag/汽车底盘构造与维修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