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新楼盘  44  年度最佳楼盘与景观  汉英对照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新楼盘  44  年度最佳楼盘与景观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本书出售、求购地址：https://www.jiaokey.com/book/detail/13565268.html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关键词搜索：https://www.jiaokey.com/tag/新楼盘  44  年度最佳楼盘与景观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