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机动车驾驶员考试手册</w:t>
      </w:r>
    </w:p>
    <w:p>
      <w:r>
        <w:rPr>
          <w:rFonts w:ascii="宋体" w:hAnsi="宋体" w:eastAsia="宋体"/>
          <w:sz w:val="24"/>
        </w:rPr>
        <w:t>十堰市公安局交通警察支队编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十堰市公安局交通警察支队编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十堰市公安局交通警察支队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本书出售、求购地址：https://www.jiaokey.com/book/detail/13564825.html</w:t>
      </w:r>
    </w:p>
    <w:p>
      <w:r>
        <w:t>更多相关图书推荐：https://www.jiaokey.com</w:t>
      </w:r>
    </w:p>
    <w:p>
      <w:r>
        <w:t>十堰市公安局交通警察支队编 其他作品：https://www.jiaokey.com/tag/十堰市公安局交通警察支队编.html</w:t>
      </w:r>
    </w:p>
    <w:p>
      <w:r>
        <w:t>十堰市公安局交通警察支队 出版图书：https://www.jiaokey.com/tag/十堰市公安局交通警察支队.html</w:t>
      </w:r>
    </w:p>
    <w:p>
      <w:r>
        <w:t>关键词搜索：https://www.jiaokey.com/tag/机动车驾驶员考试手册.html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