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中学生歌曲选</w:t>
      </w:r>
    </w:p>
    <w:p>
      <w:r>
        <w:rPr>
          <w:rFonts w:ascii="宋体" w:hAnsi="宋体" w:eastAsia="宋体"/>
          <w:sz w:val="24"/>
        </w:rPr>
        <w:t>南京市教育局教研室中学音乐组主编；万长毖，钱逸瑞，宋桂英编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南京市教育局教研室中学音乐组主编；万长毖，钱逸瑞，宋桂英编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本书出售、求购地址：https://www.jiaokey.com/book/detail/13564653.html</w:t>
      </w:r>
    </w:p>
    <w:p>
      <w:r>
        <w:t>更多相关图书推荐：https://www.jiaokey.com</w:t>
      </w:r>
    </w:p>
    <w:p>
      <w:r>
        <w:t>南京市教育局教研室中学音乐组主编；万长毖，钱逸瑞，宋桂英编 其他作品：https://www.jiaokey.com/tag/南京市教育局教研室中学音乐组主编；万长毖，钱逸瑞，宋桂英编.html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关键词搜索：https://www.jiaokey.com/tag/中学生歌曲选.html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