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村镇住宅装修一本通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村镇住宅装修一本通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本书出售、求购地址：https://www.jiaokey.com/book/detail/13563547.html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关键词搜索：https://www.jiaokey.com/tag/村镇住宅装修一本通.html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