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金工实习指导教程</w:t>
      </w:r>
    </w:p>
    <w:p>
      <w:r>
        <w:rPr>
          <w:rFonts w:ascii="宋体" w:hAnsi="宋体" w:eastAsia="宋体"/>
          <w:sz w:val="24"/>
        </w:rPr>
        <w:t>周哲波主编；汪胜陆，黄绍服，方代正，汤多良副主编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周哲波主编；汪胜陆，黄绍服，方代正，汤多良副主编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本书出售、求购地址：https://www.jiaokey.com/book/detail/13563431.html</w:t>
      </w:r>
    </w:p>
    <w:p>
      <w:r>
        <w:t>更多相关图书推荐：https://www.jiaokey.com</w:t>
      </w:r>
    </w:p>
    <w:p>
      <w:r>
        <w:t>周哲波主编；汪胜陆，黄绍服，方代正，汤多良副主编 其他作品：https://www.jiaokey.com/tag/周哲波主编；汪胜陆，黄绍服，方代正，汤多良副主编.html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关键词搜索：https://www.jiaokey.com/tag/金工实习指导教程.html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