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电路分析与实践</w:t>
      </w:r>
    </w:p>
    <w:p>
      <w:r>
        <w:rPr>
          <w:rFonts w:ascii="宋体" w:hAnsi="宋体" w:eastAsia="宋体"/>
          <w:sz w:val="24"/>
        </w:rPr>
        <w:t>陈吉芳主编；刘传林，高爱云，张远辉副主编；陈荣勤，黄杰灵参编；王丽娟主审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陈吉芳主编；刘传林，高爱云，张远辉副主编；陈荣勤，黄杰灵参编；王丽娟主审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本书出售、求购地址：https://www.jiaokey.com/book/detail/13561739.html</w:t>
      </w:r>
    </w:p>
    <w:p>
      <w:r>
        <w:t>更多相关图书推荐：https://www.jiaokey.com</w:t>
      </w:r>
    </w:p>
    <w:p>
      <w:r>
        <w:t>陈吉芳主编；刘传林，高爱云，张远辉副主编；陈荣勤，黄杰灵参编；王丽娟主审 其他作品：https://www.jiaokey.com/tag/陈吉芳主编；刘传林，高爱云，张远辉副主编；陈荣勤，黄杰灵参编；王丽娟主审.html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