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钳工技能图解</w:t>
      </w:r>
    </w:p>
    <w:p>
      <w:r>
        <w:rPr>
          <w:rFonts w:ascii="宋体" w:hAnsi="宋体" w:eastAsia="宋体"/>
          <w:sz w:val="24"/>
        </w:rPr>
        <w:t>王兵主编；朱爱浒，刘迎久，詹大成副主编；王春玉，杨东，周少玉等参编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王兵主编；朱爱浒，刘迎久，詹大成副主编；王春玉，杨东，周少玉等参编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本书出售、求购地址：https://www.jiaokey.com/book/detail/13561723.html</w:t>
      </w:r>
    </w:p>
    <w:p>
      <w:r>
        <w:t>更多相关图书推荐：https://www.jiaokey.com</w:t>
      </w:r>
    </w:p>
    <w:p>
      <w:r>
        <w:t>王兵主编；朱爱浒，刘迎久，詹大成副主编；王春玉，杨东，周少玉等参编 其他作品：https://www.jiaokey.com/tag/王兵主编；朱爱浒，刘迎久，詹大成副主编；王春玉，杨东，周少玉等参编.html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关键词搜索：https://www.jiaokey.com/tag/钳工技能图解.html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