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数控车工技能培训与大赛试题精选</w:t>
      </w:r>
    </w:p>
    <w:p>
      <w:r>
        <w:rPr>
          <w:rFonts w:ascii="宋体" w:hAnsi="宋体" w:eastAsia="宋体"/>
          <w:sz w:val="24"/>
        </w:rPr>
        <w:t>孙奎洲，刘伟主编；朱劲松，芮桃明，刘振，丁九峰副主编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数控车工技能培训与大赛试题精选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孙奎洲，刘伟主编；朱劲松，芮桃明，刘振，丁九峰副主编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本书出售、求购地址：https://www.jiaokey.com/book/detail/13561634.html</w:t>
      </w:r>
    </w:p>
    <w:p>
      <w:r>
        <w:t>更多相关图书推荐：https://www.jiaokey.com</w:t>
      </w:r>
    </w:p>
    <w:p>
      <w:r>
        <w:t>孙奎洲，刘伟主编；朱劲松，芮桃明，刘振，丁九峰副主编 其他作品：https://www.jiaokey.com/tag/孙奎洲，刘伟主编；朱劲松，芮桃明，刘振，丁九峰副主编.html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关键词搜索：https://www.jiaokey.com/tag/数控车工技能培训与大赛试题精选.html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