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美国军用手册MIL-HDBK-17F复合材料手册  第一卷 聚合物基复合材料结构材料表征指南</w:t>
      </w:r>
    </w:p>
    <w:p>
      <w:r>
        <w:rPr>
          <w:rFonts w:ascii="宋体" w:hAnsi="宋体" w:eastAsia="宋体"/>
          <w:sz w:val="24"/>
        </w:rPr>
        <w:t>中国飞机强度研究所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美国军用手册MIL-HDBK-17F复合材料手册  第一卷 聚合物基复合材料结构材料表征指南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中国飞机强度研究所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本书出售、求购地址：https://www.jiaokey.com/book/detail/13561446.html</w:t>
      </w:r>
    </w:p>
    <w:p>
      <w:r>
        <w:t>更多相关图书推荐：https://www.jiaokey.com</w:t>
      </w:r>
    </w:p>
    <w:p>
      <w:r>
        <w:t>中国飞机强度研究所 其他作品：https://www.jiaokey.com/tag/中国飞机强度研究所.html</w:t>
      </w:r>
    </w:p>
    <w:p>
      <w:r>
        <w:t>关键词搜索：https://www.jiaokey.com/tag/美国军用手册MIL-HDBK-17F复合材料手册  第一卷 聚合物基复合材料结构材料表征指南.html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