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庆祝华阁大桥峻工专刊</w:t>
      </w:r>
    </w:p>
    <w:p>
      <w:r>
        <w:rPr>
          <w:rFonts w:ascii="宋体" w:hAnsi="宋体" w:eastAsia="宋体"/>
          <w:sz w:val="24"/>
        </w:rPr>
        <w:t>横陂镇华阁大桥筹委会主编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庆祝华阁大桥峻工专刊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横陂镇华阁大桥筹委会主编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本书出售、求购地址：https://www.jiaokey.com/book/detail/13560137.html</w:t>
      </w:r>
    </w:p>
    <w:p>
      <w:r>
        <w:t>更多相关图书推荐：https://www.jiaokey.com</w:t>
      </w:r>
    </w:p>
    <w:p>
      <w:r>
        <w:t>横陂镇华阁大桥筹委会主编 其他作品：https://www.jiaokey.com/tag/横陂镇华阁大桥筹委会主编.html</w:t>
      </w:r>
    </w:p>
    <w:p>
      <w:r>
        <w:t>关键词搜索：https://www.jiaokey.com/tag/庆祝华阁大桥峻工专刊.html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