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数控车床维修</w:t>
      </w:r>
    </w:p>
    <w:p>
      <w:r>
        <w:rPr>
          <w:rFonts w:ascii="宋体" w:hAnsi="宋体" w:eastAsia="宋体"/>
          <w:sz w:val="24"/>
        </w:rPr>
        <w:t>庞长江，龚德明主编；周钦河，琴晓阳，林庆文等副主编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庞长江，龚德明主编；周钦河，琴晓阳，林庆文等副主编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本书出售、求购地址：https://www.jiaokey.com/book/detail/13560075.html</w:t>
      </w:r>
    </w:p>
    <w:p>
      <w:r>
        <w:t>更多相关图书推荐：https://www.jiaokey.com</w:t>
      </w:r>
    </w:p>
    <w:p>
      <w:r>
        <w:t>庞长江，龚德明主编；周钦河，琴晓阳，林庆文等副主编 其他作品：https://www.jiaokey.com/tag/庞长江，龚德明主编；周钦河，琴晓阳，林庆文等副主编.html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关键词搜索：https://www.jiaokey.com/tag/数控车床维修.html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