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直升机适航参考资料（一）  "HT"直升机型号合格审定文件</w:t>
      </w:r>
    </w:p>
    <w:p>
      <w:r>
        <w:rPr>
          <w:rFonts w:ascii="宋体" w:hAnsi="宋体" w:eastAsia="宋体"/>
          <w:sz w:val="24"/>
        </w:rPr>
        <w:t>凌志高编著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直升机适航参考资料（一）  "HT"直升机型号合格审定文件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凌志高编著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本书出售、求购地址：https://www.jiaokey.com/book/detail/13559671.html</w:t>
      </w:r>
    </w:p>
    <w:p>
      <w:r>
        <w:t>更多相关图书推荐：https://www.jiaokey.com</w:t>
      </w:r>
    </w:p>
    <w:p>
      <w:r>
        <w:t>凌志高编著 其他作品：https://www.jiaokey.com/tag/凌志高编著.html</w:t>
      </w:r>
    </w:p>
    <w:p>
      <w:r>
        <w:t>关键词搜索：https://www.jiaokey.com/tag/直升机适航参考资料（一）  "HT"直升机型号合格审定文件.html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