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书名：飞行器动力学环境设计理论及其应用</w:t>
      </w:r>
    </w:p>
    <w:p>
      <w:r>
        <w:t>作者：蔡成钟编著</w:t>
      </w:r>
    </w:p>
    <w:p>
      <w:r>
        <w:t>出版社：北京：中国宇航出版社</w:t>
      </w:r>
    </w:p>
    <w:p>
      <w:r>
        <w:t>出版日期：2007</w:t>
      </w:r>
    </w:p>
    <w:p>
      <w:r>
        <w:t>总页数：275</w:t>
      </w:r>
    </w:p>
    <w:p>
      <w:r>
        <w:t>更多请访问教客网: www.jiaokey.com</w:t>
      </w:r>
    </w:p>
    <w:p>
      <w:r>
        <w:t>飞行器动力学环境设计理论及其应用 评论地址：https://www.jiaokey.com/book/detail/13559523.html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