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五华黄氏族谱  第2卷</w:t>
      </w:r>
    </w:p>
    <w:p>
      <w:r>
        <w:rPr>
          <w:rFonts w:ascii="宋体" w:hAnsi="宋体" w:eastAsia="宋体"/>
          <w:sz w:val="24"/>
        </w:rPr>
        <w:t>黄纳康主编；黄振耀，黄瑞和副主编；梅州江夏文化研究会五华会馆，五华黄氏景昇后裔联谊会编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五华黄氏族谱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黄纳康主编；黄振耀，黄瑞和副主编；梅州江夏文化研究会五华会馆，五华黄氏景昇后裔联谊会编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本书出售、求购地址：https://www.jiaokey.com/book/detail/13558404.html</w:t>
      </w:r>
    </w:p>
    <w:p>
      <w:r>
        <w:t>更多相关图书推荐：https://www.jiaokey.com</w:t>
      </w:r>
    </w:p>
    <w:p>
      <w:r>
        <w:t>黄纳康主编；黄振耀，黄瑞和副主编；梅州江夏文化研究会五华会馆，五华黄氏景昇后裔联谊会编 其他作品：https://www.jiaokey.com/tag/黄纳康主编；黄振耀，黄瑞和副主编；梅州江夏文化研究会五华会馆，五华黄氏景昇后裔联谊会编.html</w:t>
      </w:r>
    </w:p>
    <w:p>
      <w:r>
        <w:t>关键词搜索：https://www.jiaokey.com/tag/五华黄氏族谱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