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书名：刑法公则实用  第1分册</w:t>
      </w:r>
    </w:p>
    <w:p>
      <w:r>
        <w:t>作者：赵琛编著；谢冠生，王建今主编</w:t>
      </w:r>
    </w:p>
    <w:p>
      <w:r>
        <w:t>出版社：大东书局</w:t>
      </w:r>
    </w:p>
    <w:p>
      <w:r>
        <w:t>出版日期：1947.12</w:t>
      </w:r>
    </w:p>
    <w:p>
      <w:r>
        <w:t>总页数：248</w:t>
      </w:r>
    </w:p>
    <w:p>
      <w:r>
        <w:t>更多请访问教客网: www.jiaokey.com</w:t>
      </w:r>
    </w:p>
    <w:p>
      <w:r>
        <w:t>刑法公则实用  第1分册 评论地址：https://www.jiaokey.com/book/detail/13558084.html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