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书名：梧州市工务局取缔建筑章程</w:t>
      </w:r>
    </w:p>
    <w:p>
      <w:r>
        <w:t>作者：梧州市工务局编</w:t>
      </w:r>
    </w:p>
    <w:p>
      <w:r>
        <w:t>出版社：商务印书馆</w:t>
      </w:r>
    </w:p>
    <w:p>
      <w:r>
        <w:t>出版日期：1928</w:t>
      </w:r>
    </w:p>
    <w:p>
      <w:r>
        <w:t>总页数：26</w:t>
      </w:r>
    </w:p>
    <w:p>
      <w:r>
        <w:t>更多请访问教客网: www.jiaokey.com</w:t>
      </w:r>
    </w:p>
    <w:p>
      <w:r>
        <w:t>梧州市工务局取缔建筑章程 评论地址：https://www.jiaokey.com/book/detail/13558062.html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