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找寻逝去的自我 大脑、心灵和往事的记忆</w:t>
      </w:r>
    </w:p>
    <w:p>
      <w:r>
        <w:rPr>
          <w:rFonts w:ascii="宋体" w:hAnsi="宋体" w:eastAsia="宋体"/>
          <w:sz w:val="24"/>
        </w:rPr>
        <w:t>（美）丹尼尔·夏克特著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找寻逝去的自我 大脑、心灵和往事的记忆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（美）丹尼尔·夏克特著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本书出售、求购地址：https://www.jiaokey.com/book/detail/13557456.html</w:t>
      </w:r>
    </w:p>
    <w:p>
      <w:r>
        <w:t>更多相关图书推荐：https://www.jiaokey.com</w:t>
      </w:r>
    </w:p>
    <w:p>
      <w:r>
        <w:t>（美）丹尼尔·夏克特著 其他作品：https://www.jiaokey.com/tag/（美）丹尼尔·夏克特著.html</w:t>
      </w:r>
    </w:p>
    <w:p>
      <w:r>
        <w:t>关键词搜索：https://www.jiaokey.com/tag/找寻逝去的自我 大脑、心灵和往事的记忆.html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