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载人航天知识丛书  人类为什么要航天</w:t>
      </w:r>
    </w:p>
    <w:p>
      <w:r>
        <w:rPr>
          <w:rFonts w:ascii="宋体" w:hAnsi="宋体" w:eastAsia="宋体"/>
          <w:sz w:val="24"/>
        </w:rPr>
        <w:t>吴国兴编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载人航天知识丛书  人类为什么要航天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本书出售、求购地址：https://www.jiaokey.com/book/detail/13557238.html</w:t>
      </w:r>
    </w:p>
    <w:p>
      <w:r>
        <w:t>更多相关图书推荐：https://www.jiaokey.com</w:t>
      </w:r>
    </w:p>
    <w:p>
      <w:r>
        <w:t>吴国兴编 其他作品：https://www.jiaokey.com/tag/吴国兴编.html</w:t>
      </w:r>
    </w:p>
    <w:p>
      <w:r>
        <w:t>关键词搜索：https://www.jiaokey.com/tag/载人航天知识丛书  人类为什么要航天.html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