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书名：法国现代化  下</w:t>
      </w:r>
    </w:p>
    <w:p>
      <w:r>
        <w:t>作者：马生祥著</w:t>
      </w:r>
    </w:p>
    <w:p>
      <w:r>
        <w:t>出版社：石家庄：河北人民出版社</w:t>
      </w:r>
    </w:p>
    <w:p>
      <w:r>
        <w:t>出版日期：2004.09</w:t>
      </w:r>
    </w:p>
    <w:p>
      <w:r>
        <w:t>总页数：1038</w:t>
      </w:r>
    </w:p>
    <w:p>
      <w:r>
        <w:t>更多请访问教客网: www.jiaokey.com</w:t>
      </w:r>
    </w:p>
    <w:p>
      <w:r>
        <w:t>法国现代化  下 评论地址：https://www.jiaokey.com/book/detail/13557197.html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