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总装部队军事训练“十一五”统编教材  航天发射故障诊断技术</w:t>
      </w:r>
    </w:p>
    <w:p>
      <w:r>
        <w:rPr>
          <w:rFonts w:ascii="宋体" w:hAnsi="宋体" w:eastAsia="宋体"/>
          <w:sz w:val="24"/>
        </w:rPr>
        <w:t>徐克俊编著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总装部队军事训练“十一五”统编教材  航天发射故障诊断技术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徐克俊编著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本书出售、求购地址：https://www.jiaokey.com/book/detail/13557172.html</w:t>
      </w:r>
    </w:p>
    <w:p>
      <w:r>
        <w:t>更多相关图书推荐：https://www.jiaokey.com</w:t>
      </w:r>
    </w:p>
    <w:p>
      <w:r>
        <w:t>徐克俊编著 其他作品：https://www.jiaokey.com/tag/徐克俊编著.html</w:t>
      </w:r>
    </w:p>
    <w:p>
      <w:r>
        <w:t>关键词搜索：https://www.jiaokey.com/tag/总装部队军事训练“十一五”统编教材  航天发射故障诊断技术.html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