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研究生教材  液体火箭发动机喷雾燃烧的理论，模型机应用</w:t>
      </w:r>
    </w:p>
    <w:p>
      <w:r>
        <w:rPr>
          <w:rFonts w:ascii="宋体" w:hAnsi="宋体" w:eastAsia="宋体"/>
          <w:sz w:val="24"/>
        </w:rPr>
        <w:t>庄逢辰编著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研究生教材  液体火箭发动机喷雾燃烧的理论，模型机应用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庄逢辰编著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本书出售、求购地址：https://www.jiaokey.com/book/detail/13557087.html</w:t>
      </w:r>
    </w:p>
    <w:p>
      <w:r>
        <w:t>更多相关图书推荐：https://www.jiaokey.com</w:t>
      </w:r>
    </w:p>
    <w:p>
      <w:r>
        <w:t>庄逢辰编著 其他作品：https://www.jiaokey.com/tag/庄逢辰编著.html</w:t>
      </w:r>
    </w:p>
    <w:p>
      <w:r>
        <w:t>关键词搜索：https://www.jiaokey.com/tag/研究生教材  液体火箭发动机喷雾燃烧的理论，模型机应用.html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