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旅日华侨爱国赞  为歌赞响应旅日爱国华侨呼吁取消“支那”蔑词的爱国运动与同胞共进勉励</w:t>
      </w:r>
    </w:p>
    <w:p>
      <w:r>
        <w:rPr>
          <w:rFonts w:ascii="宋体" w:hAnsi="宋体" w:eastAsia="宋体"/>
          <w:sz w:val="24"/>
        </w:rPr>
        <w:t>黄埔军校同学会编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旅日华侨爱国赞  为歌赞响应旅日爱国华侨呼吁取消“支那”蔑词的爱国运动与同胞共进勉励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黄埔军校同学会编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本书出售、求购地址：https://www.jiaokey.com/book/detail/13556385.html</w:t>
      </w:r>
    </w:p>
    <w:p>
      <w:r>
        <w:t>更多相关图书推荐：https://www.jiaokey.com</w:t>
      </w:r>
    </w:p>
    <w:p>
      <w:r>
        <w:t>黄埔军校同学会编 其他作品：https://www.jiaokey.com/tag/黄埔军校同学会编.html</w:t>
      </w:r>
    </w:p>
    <w:p>
      <w:r>
        <w:t>关键词搜索：https://www.jiaokey.com/tag/旅日华侨爱国赞  为歌赞响应旅日爱国华侨呼吁取消“支那”蔑词的爱国运动与同胞共进勉励.html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