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书名：世界当代艺术家画库  韦塞尔曼</w:t>
      </w:r>
    </w:p>
    <w:p>
      <w:r>
        <w:t>作者：张卫主编；（美）韦塞尔曼绘</w:t>
      </w:r>
    </w:p>
    <w:p>
      <w:r>
        <w:t>出版社：长沙：湖南美术出版社</w:t>
      </w:r>
    </w:p>
    <w:p>
      <w:r>
        <w:t>出版日期：1999</w:t>
      </w:r>
    </w:p>
    <w:p>
      <w:r>
        <w:t>总页数：16</w:t>
      </w:r>
    </w:p>
    <w:p>
      <w:r>
        <w:t>更多请访问教客网: www.jiaokey.com</w:t>
      </w:r>
    </w:p>
    <w:p>
      <w:r>
        <w:t>世界当代艺术家画库  韦塞尔曼 评论地址：https://www.jiaokey.com/book/detail/13556022.html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