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书名：孩子，我们来谈谈钱  3-  财富号历险记之穷羊倌如何变首富</w:t>
      </w:r>
    </w:p>
    <w:p>
      <w:r>
        <w:t>作者：张帆著</w:t>
      </w:r>
    </w:p>
    <w:p>
      <w:r>
        <w:t>出版社：沈阳：辽宁人民出版社</w:t>
      </w:r>
    </w:p>
    <w:p>
      <w:r>
        <w:t>出版日期：2013.03</w:t>
      </w:r>
    </w:p>
    <w:p>
      <w:r>
        <w:t>总页数：178</w:t>
      </w:r>
    </w:p>
    <w:p>
      <w:r>
        <w:t>更多请访问教客网: www.jiaokey.com</w:t>
      </w:r>
    </w:p>
    <w:p>
      <w:r>
        <w:t>孩子，我们来谈谈钱  3-  财富号历险记之穷羊倌如何变首富 评论地址：https://www.jiaokey.com/book/detail/13555341.html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