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汽车检测技术</w:t>
      </w:r>
    </w:p>
    <w:p>
      <w:r>
        <w:rPr>
          <w:rFonts w:ascii="宋体" w:hAnsi="宋体" w:eastAsia="宋体"/>
          <w:sz w:val="24"/>
        </w:rPr>
        <w:t>王秀贞主编；李景蒲，夏润亭，王大鹏副主编；王文龙，赵树国，马建伟等参编；尹万建主审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王秀贞主编；李景蒲，夏润亭，王大鹏副主编；王文龙，赵树国，马建伟等参编；尹万建主审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本书出售、求购地址：https://www.jiaokey.com/book/detail/13553538.html</w:t>
      </w:r>
    </w:p>
    <w:p>
      <w:r>
        <w:t>更多相关图书推荐：https://www.jiaokey.com</w:t>
      </w:r>
    </w:p>
    <w:p>
      <w:r>
        <w:t>王秀贞主编；李景蒲，夏润亭，王大鹏副主编；王文龙，赵树国，马建伟等参编；尹万建主审 其他作品：https://www.jiaokey.com/tag/王秀贞主编；李景蒲，夏润亭，王大鹏副主编；王文龙，赵树国，马建伟等参编；尹万建主审.html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