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书名：时代潮中的思考与实践-吉林工人报社理事会论文集</w:t>
      </w:r>
    </w:p>
    <w:p>
      <w:r>
        <w:t>作者:徐宝林主编；孙滨利副主编</w:t>
      </w:r>
    </w:p>
    <w:p>
      <w:r>
        <w:t>出版社:长春：吉林人民出版社</w:t>
      </w:r>
    </w:p>
    <w:p>
      <w:r>
        <w:t>出版日期：2005.01</w:t>
      </w:r>
    </w:p>
    <w:p>
      <w:r>
        <w:t>总页数：235</w:t>
      </w:r>
    </w:p>
    <w:p>
      <w:r>
        <w:t>更多请访问教客网:www.jiaokey.com</w:t>
      </w:r>
    </w:p>
    <w:p>
      <w:r>
        <w:t>时代潮中的思考与实践-吉林工人报社理事会论文集评论地址：https://www.jiaokey.com/book/detail/13553252.html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