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书名：唯意志论与现代中国</w:t>
      </w:r>
    </w:p>
    <w:p>
      <w:r>
        <w:t>作者:雷弯山，陈遵沂著</w:t>
      </w:r>
    </w:p>
    <w:p>
      <w:r>
        <w:t>出版社:长春：吉林人民出版社</w:t>
      </w:r>
    </w:p>
    <w:p>
      <w:r>
        <w:t>出版日期：2004.08</w:t>
      </w:r>
    </w:p>
    <w:p>
      <w:r>
        <w:t>总页数：337</w:t>
      </w:r>
    </w:p>
    <w:p>
      <w:r>
        <w:t>更多请访问教客网:www.jiaokey.com</w:t>
      </w:r>
    </w:p>
    <w:p>
      <w:r>
        <w:t>唯意志论与现代中国评论地址：https://www.jiaokey.com/book/detail/13553171.html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