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 Server  2008数据库项目教程</w:t>
      </w:r>
    </w:p>
    <w:p>
      <w:r>
        <w:rPr>
          <w:rFonts w:ascii="宋体" w:hAnsi="宋体" w:eastAsia="宋体"/>
          <w:sz w:val="24"/>
        </w:rPr>
        <w:t>王永乐主编；徐书欣，刘合兵，杜效伟副主编；郭长庚主审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 Server  2008数据库项目教程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王永乐主编；徐书欣，刘合兵，杜效伟副主编；郭长庚主审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本书出售、求购地址：https://www.jiaokey.com/book/detail/13551289.html</w:t>
      </w:r>
    </w:p>
    <w:p>
      <w:r>
        <w:t>更多相关图书推荐：https://www.jiaokey.com</w:t>
      </w:r>
    </w:p>
    <w:p>
      <w:r>
        <w:t>王永乐主编；徐书欣，刘合兵，杜效伟副主编；郭长庚主审 其他作品：https://www.jiaokey.com/tag/王永乐主编；徐书欣，刘合兵，杜效伟副主编；郭长庚主审.html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关键词搜索：https://www.jiaokey.com/tag/SQL  Server  2008数据库项目教程.html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