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吴光明主编；刘惠强，缪遇春副主编；陈巨，马广，孔君等参编；胡松涛主审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吴光明主编；刘惠强，缪遇春副主编；陈巨，马广，孔君等参编；胡松涛主审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本书出售、求购地址：https://www.jiaokey.com/book/detail/13551238.html</w:t>
      </w:r>
    </w:p>
    <w:p>
      <w:r>
        <w:t>更多相关图书推荐：https://www.jiaokey.com</w:t>
      </w:r>
    </w:p>
    <w:p>
      <w:r>
        <w:t>吴光明主编；刘惠强，缪遇春副主编；陈巨，马广，孔君等参编；胡松涛主审 其他作品：https://www.jiaokey.com/tag/吴光明主编；刘惠强，缪遇春副主编；陈巨，马广，孔君等参编；胡松涛主审.html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